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山西省爱国拥军促进会会员单位拥军承诺</w:t>
      </w: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  <w:sz w:val="24"/>
        </w:rPr>
        <w:t>——中国银行山西省分行</w:t>
      </w:r>
    </w:p>
    <w:p>
      <w:pPr>
        <w:spacing w:line="36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黑体" w:hAnsi="黑体" w:eastAsia="黑体"/>
          <w:sz w:val="24"/>
        </w:rPr>
        <w:t>单位简介:</w:t>
      </w:r>
      <w:r>
        <w:rPr>
          <w:rFonts w:hint="eastAsia"/>
          <w:sz w:val="18"/>
        </w:rPr>
        <w:t xml:space="preserve"> </w:t>
      </w:r>
      <w:r>
        <w:rPr>
          <w:rFonts w:hint="eastAsia" w:ascii="仿宋_GB2312" w:eastAsia="仿宋_GB2312"/>
          <w:sz w:val="24"/>
        </w:rPr>
        <w:t>中国银行山西省分行成立于1913年7月1日</w:t>
      </w:r>
      <w:r>
        <w:rPr>
          <w:rFonts w:hint="eastAsia" w:ascii="仿宋_GB2312" w:eastAsia="仿宋_GB2312"/>
          <w:sz w:val="24"/>
          <w:lang w:eastAsia="zh-CN"/>
        </w:rPr>
        <w:t>。</w:t>
      </w:r>
      <w:r>
        <w:rPr>
          <w:rFonts w:hint="eastAsia" w:ascii="仿宋_GB2312" w:eastAsia="仿宋_GB2312"/>
          <w:sz w:val="24"/>
        </w:rPr>
        <w:t>中国银行山西省分行</w:t>
      </w:r>
      <w:r>
        <w:rPr>
          <w:rFonts w:hint="eastAsia" w:ascii="仿宋_GB2312" w:eastAsia="仿宋_GB2312"/>
          <w:sz w:val="24"/>
          <w:lang w:val="en-US" w:eastAsia="zh-CN"/>
        </w:rPr>
        <w:t>自成立以来</w:t>
      </w:r>
      <w:r>
        <w:rPr>
          <w:rFonts w:hint="eastAsia" w:ascii="仿宋_GB2312" w:eastAsia="仿宋_GB2312"/>
          <w:sz w:val="24"/>
        </w:rPr>
        <w:t>始终勇立时代潮头，大力支持地方经济发展，全心全意为客户、社会创造价值。在一百多年的发展历程中，中国银行山西省分行秉承追求卓越的精神，将爱国爱民作为办行之魂，将诚信至上作为立行之本，将改革创新作为强行之路，将以人为本作为兴行之基，树立了卓越的品牌形象，得到了业界和客户的广泛认可和赞誉。</w:t>
      </w:r>
    </w:p>
    <w:p>
      <w:pPr>
        <w:spacing w:line="360" w:lineRule="exact"/>
        <w:jc w:val="left"/>
        <w:rPr>
          <w:rFonts w:ascii="楷体_GB2312" w:eastAsia="楷体_GB2312"/>
        </w:rPr>
      </w:pPr>
      <w:r>
        <w:rPr>
          <w:rFonts w:hint="eastAsia" w:ascii="仿宋_GB2312" w:eastAsia="仿宋_GB2312"/>
          <w:sz w:val="24"/>
        </w:rPr>
        <w:t>目前，中国银行山西省分行共有10个二级分行、5个直属支行、4个直管支行和1个营业部，全省网点数量3</w:t>
      </w:r>
      <w:r>
        <w:rPr>
          <w:rFonts w:hint="eastAsia" w:ascii="仿宋_GB2312" w:eastAsia="仿宋_GB2312"/>
          <w:sz w:val="24"/>
          <w:lang w:eastAsia="zh-CN"/>
        </w:rPr>
        <w:t>05</w:t>
      </w:r>
      <w:r>
        <w:rPr>
          <w:rFonts w:hint="eastAsia" w:ascii="仿宋_GB2312" w:eastAsia="仿宋_GB2312"/>
          <w:sz w:val="24"/>
        </w:rPr>
        <w:t>个，人员总数8</w:t>
      </w:r>
      <w:r>
        <w:rPr>
          <w:rFonts w:hint="eastAsia" w:ascii="仿宋_GB2312" w:eastAsia="仿宋_GB2312"/>
          <w:sz w:val="24"/>
          <w:lang w:eastAsia="zh-CN"/>
        </w:rPr>
        <w:t>449</w:t>
      </w:r>
      <w:r>
        <w:rPr>
          <w:rFonts w:hint="eastAsia" w:ascii="仿宋_GB2312" w:eastAsia="仿宋_GB2312"/>
          <w:sz w:val="24"/>
        </w:rPr>
        <w:t>人。业务范围包括存贷款、结算、外汇、投资银行、保险、基金、财务顾问、债券承销、贵金属、电子银行等领域。我行愿以加入省爱国拥军促进会为契机，进一步提升政治站位，强化责任担当，秉承“为军服务无小事”的理念，紧紧围绕“为部队建设服务，为官兵保障服务”两条主线，扎实做好各项工作</w:t>
      </w:r>
      <w:r>
        <w:rPr>
          <w:rFonts w:hint="eastAsia" w:ascii="仿宋_GB2312" w:eastAsia="仿宋_GB2312"/>
          <w:sz w:val="24"/>
          <w:lang w:eastAsia="zh-CN"/>
        </w:rPr>
        <w:t>。</w:t>
      </w:r>
    </w:p>
    <w:tbl>
      <w:tblPr>
        <w:tblStyle w:val="2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7286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3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728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9" w:hRule="atLeast"/>
        </w:trPr>
        <w:tc>
          <w:tcPr>
            <w:tcW w:w="3346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3.退役军人配偶。</w:t>
            </w:r>
          </w:p>
          <w:p>
            <w:pPr>
              <w:ind w:firstLine="420" w:firstLineChars="200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仿宋_GB2312" w:hAnsi="宋体" w:eastAsia="仿宋_GB2312"/>
              </w:rPr>
              <w:t>4.烈士、因公牺牲军人、病故军人遗属。</w:t>
            </w:r>
          </w:p>
        </w:tc>
        <w:tc>
          <w:tcPr>
            <w:tcW w:w="7286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1.为现役军人提供专属理财产品</w:t>
            </w:r>
            <w:r>
              <w:rPr>
                <w:rFonts w:hint="eastAsia" w:ascii="仿宋_GB2312" w:hAnsi="宋体" w:eastAsia="仿宋_GB231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军人专属住房类</w:t>
            </w:r>
            <w:r>
              <w:rPr>
                <w:rFonts w:hint="eastAsia" w:ascii="仿宋_GB2312" w:hAnsi="宋体" w:eastAsia="仿宋_GB2312"/>
              </w:rPr>
              <w:t>贷款</w:t>
            </w:r>
            <w:r>
              <w:rPr>
                <w:rFonts w:hint="eastAsia" w:ascii="仿宋_GB2312" w:hAnsi="宋体" w:eastAsia="仿宋_GB231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军人专属车险及军人专属个险</w:t>
            </w:r>
            <w:r>
              <w:rPr>
                <w:rFonts w:hint="eastAsia" w:ascii="仿宋_GB2312" w:hAnsi="宋体" w:eastAsia="仿宋_GB2312"/>
              </w:rPr>
              <w:t>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2.在营业网点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服务窗口</w:t>
            </w:r>
            <w:r>
              <w:rPr>
                <w:rFonts w:hint="eastAsia" w:ascii="仿宋_GB2312" w:hAnsi="宋体" w:eastAsia="仿宋_GB2312"/>
              </w:rPr>
              <w:t>开通“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军人</w:t>
            </w:r>
            <w:r>
              <w:rPr>
                <w:rFonts w:hint="eastAsia" w:ascii="仿宋_GB2312" w:hAnsi="宋体" w:eastAsia="仿宋_GB2312"/>
              </w:rPr>
              <w:t>、退役军人”绿色通道，优先办理业务</w:t>
            </w:r>
            <w:r>
              <w:rPr>
                <w:rFonts w:hint="eastAsia" w:ascii="仿宋_GB2312" w:hAnsi="宋体" w:eastAsia="仿宋_GB2312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为军人免费开通手机银行，通过军人手机银行专窗排队功能，可以提前取号，节省网点办理业务的时间；提供军人客服专线</w:t>
            </w:r>
            <w:r>
              <w:rPr>
                <w:rFonts w:hint="eastAsia" w:ascii="仿宋_GB2312" w:hAnsi="宋体" w:eastAsia="仿宋_GB2312"/>
              </w:rPr>
              <w:t>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现役军人及军属均可申请“惠军主题”信用卡，在为军人、军属提供便捷信用卡服务的同时，专门配备商旅类、医疗类、消费类等多项专属权益</w:t>
            </w:r>
            <w:r>
              <w:rPr>
                <w:rFonts w:hint="eastAsia" w:ascii="仿宋_GB2312" w:hAnsi="宋体" w:eastAsia="仿宋_GB2312"/>
              </w:rPr>
              <w:t>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4.为退役军人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办理退役军人</w:t>
            </w:r>
            <w:r>
              <w:rPr>
                <w:rFonts w:hint="eastAsia" w:ascii="仿宋_GB2312" w:hAnsi="宋体" w:eastAsia="仿宋_GB2312"/>
              </w:rPr>
              <w:t>卡，免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收发</w:t>
            </w:r>
            <w:r>
              <w:rPr>
                <w:rFonts w:hint="eastAsia" w:ascii="仿宋_GB2312" w:hAnsi="宋体" w:eastAsia="仿宋_GB2312"/>
              </w:rPr>
              <w:t>卡工本费、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免费配发对账簿；免收借记卡年费、</w:t>
            </w:r>
            <w:r>
              <w:rPr>
                <w:rFonts w:hint="eastAsia" w:ascii="仿宋_GB2312" w:hAnsi="宋体" w:eastAsia="仿宋_GB2312"/>
              </w:rPr>
              <w:t>小额账户管理费</w:t>
            </w:r>
            <w:r>
              <w:rPr>
                <w:rFonts w:hint="eastAsia" w:ascii="仿宋_GB2312" w:hAnsi="宋体" w:eastAsia="仿宋_GB2312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</w:rPr>
              <w:t>免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收国</w:t>
            </w:r>
            <w:r>
              <w:rPr>
                <w:rFonts w:hint="eastAsia" w:ascii="仿宋_GB2312" w:hAnsi="宋体" w:eastAsia="仿宋_GB2312"/>
              </w:rPr>
              <w:t>内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跨行转账、跨行ATM存取手续费；</w:t>
            </w:r>
            <w:r>
              <w:rPr>
                <w:rFonts w:hint="eastAsia" w:ascii="仿宋_GB2312" w:hAnsi="宋体" w:eastAsia="仿宋_GB2312"/>
              </w:rPr>
              <w:t>免费开通手机银行、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微信银行、</w:t>
            </w:r>
            <w:r>
              <w:rPr>
                <w:rFonts w:hint="eastAsia" w:ascii="仿宋_GB2312" w:hAnsi="宋体" w:eastAsia="仿宋_GB2312"/>
              </w:rPr>
              <w:t>网上银行</w:t>
            </w:r>
            <w:r>
              <w:rPr>
                <w:rFonts w:hint="eastAsia" w:ascii="仿宋_GB2312" w:hAnsi="宋体" w:eastAsia="仿宋_GB231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电话银行；免费接收退役金、养老金、安家费、回乡补助、自主择业费等各项退役经费</w:t>
            </w:r>
            <w:r>
              <w:rPr>
                <w:rFonts w:hint="eastAsia" w:ascii="仿宋_GB2312" w:hAnsi="宋体" w:eastAsia="仿宋_GB2312"/>
              </w:rPr>
              <w:t>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</w:rPr>
              <w:t>.在“八一”建军节等重大节日举办军人主题活动。</w:t>
            </w:r>
          </w:p>
        </w:tc>
        <w:tc>
          <w:tcPr>
            <w:tcW w:w="4678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3.烈士、因公牺牲军人、病故军人遗属请出示相关证明书及关系证明材料。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310" w:type="dxa"/>
            <w:gridSpan w:val="3"/>
            <w:vAlign w:val="center"/>
          </w:tcPr>
          <w:p>
            <w:pPr>
              <w:ind w:firstLine="840" w:firstLineChars="400"/>
              <w:rPr>
                <w:rFonts w:hint="default" w:ascii="仿宋_GB2312" w:hAnsi="宋体" w:eastAsia="仿宋_GB2312"/>
              </w:rPr>
            </w:pPr>
            <w:r>
              <w:rPr>
                <w:rFonts w:hint="eastAsia" w:ascii="黑体" w:hAnsi="黑体" w:eastAsia="黑体"/>
              </w:rPr>
              <w:t>服务热线：</w:t>
            </w:r>
            <w:bookmarkStart w:id="0" w:name="_GoBack"/>
            <w:bookmarkEnd w:id="0"/>
            <w:r>
              <w:rPr>
                <w:rFonts w:hint="default" w:ascii="仿宋_GB2312" w:hAnsi="宋体" w:eastAsia="仿宋_GB2312"/>
              </w:rPr>
              <w:t>0351-8266254   杨雪峰</w:t>
            </w:r>
          </w:p>
          <w:p>
            <w:pPr>
              <w:ind w:firstLine="840" w:firstLineChars="400"/>
              <w:rPr>
                <w:rFonts w:ascii="仿宋_GB2312" w:hAnsi="宋体" w:eastAsia="仿宋_GB2312"/>
              </w:rPr>
            </w:pPr>
            <w:r>
              <w:rPr>
                <w:rFonts w:hint="eastAsia" w:ascii="黑体" w:hAnsi="黑体" w:eastAsia="黑体"/>
              </w:rPr>
              <w:t>服务地址：</w:t>
            </w:r>
            <w:r>
              <w:rPr>
                <w:rFonts w:hint="eastAsia" w:ascii="仿宋_GB2312" w:hAnsi="黑体" w:eastAsia="仿宋_GB2312"/>
              </w:rPr>
              <w:t>山西省太原市</w:t>
            </w:r>
            <w:r>
              <w:rPr>
                <w:rFonts w:hint="eastAsia" w:ascii="仿宋_GB2312" w:hAnsi="黑体" w:eastAsia="仿宋_GB2312"/>
                <w:lang w:val="en-US" w:eastAsia="zh-CN"/>
              </w:rPr>
              <w:t>小店区平阳路186号</w:t>
            </w:r>
          </w:p>
        </w:tc>
      </w:tr>
    </w:tbl>
    <w:p>
      <w:pPr>
        <w:jc w:val="both"/>
        <w:rPr>
          <w:rFonts w:ascii="黑体" w:hAnsi="黑体" w:eastAsia="黑体" w:cs="黑体"/>
          <w:color w:val="000000"/>
          <w:szCs w:val="21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21" w:charSpace="0"/>
        </w:sect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CB5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BOC</dc:creator>
  <cp:lastModifiedBy>tyjrfwzx</cp:lastModifiedBy>
  <dcterms:modified xsi:type="dcterms:W3CDTF">2021-07-23T15:06:56Z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8AC71BD7864E455D2E71F660F507F1BE</vt:lpwstr>
  </property>
</Properties>
</file>